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8B6" w:rsidRPr="00765581" w:rsidRDefault="00765581" w:rsidP="00AC7A7A">
      <w:pPr>
        <w:spacing w:after="0"/>
        <w:rPr>
          <w:b/>
          <w:sz w:val="28"/>
          <w:szCs w:val="28"/>
        </w:rPr>
      </w:pPr>
      <w:r w:rsidRPr="00765581">
        <w:rPr>
          <w:b/>
          <w:sz w:val="28"/>
          <w:szCs w:val="28"/>
        </w:rPr>
        <w:t>Personal accident insurance</w:t>
      </w:r>
    </w:p>
    <w:p w:rsidR="00765581" w:rsidRDefault="00AC6F55" w:rsidP="00AC7A7A">
      <w:pPr>
        <w:spacing w:after="0"/>
      </w:pPr>
      <w:r>
        <w:t>I have requested the</w:t>
      </w:r>
      <w:r w:rsidR="00985FFC">
        <w:t xml:space="preserve"> directors of B</w:t>
      </w:r>
      <w:r w:rsidR="00765581">
        <w:t>ritish Carr</w:t>
      </w:r>
      <w:r>
        <w:t>iagedriving to review the above in light of the following.</w:t>
      </w:r>
    </w:p>
    <w:p w:rsidR="00AC7A7A" w:rsidRDefault="00AC7A7A" w:rsidP="00AC7A7A">
      <w:pPr>
        <w:spacing w:after="0"/>
      </w:pPr>
    </w:p>
    <w:p w:rsidR="00765581" w:rsidRDefault="00765581" w:rsidP="00AC7A7A">
      <w:pPr>
        <w:spacing w:after="0"/>
        <w:rPr>
          <w:b/>
          <w:sz w:val="24"/>
          <w:szCs w:val="24"/>
        </w:rPr>
      </w:pPr>
      <w:r w:rsidRPr="00BD4D48">
        <w:rPr>
          <w:b/>
          <w:sz w:val="24"/>
          <w:szCs w:val="24"/>
        </w:rPr>
        <w:t>Cover for drivers and grooms</w:t>
      </w:r>
    </w:p>
    <w:p w:rsidR="00AC7A7A" w:rsidRPr="00BD4D48" w:rsidRDefault="00AC7A7A" w:rsidP="00AC7A7A">
      <w:pPr>
        <w:spacing w:after="0"/>
        <w:rPr>
          <w:b/>
          <w:sz w:val="24"/>
          <w:szCs w:val="24"/>
        </w:rPr>
      </w:pPr>
    </w:p>
    <w:p w:rsidR="00765581" w:rsidRDefault="00765581" w:rsidP="00AC7A7A">
      <w:pPr>
        <w:spacing w:after="0"/>
      </w:pPr>
      <w:r w:rsidRPr="00BD4D48">
        <w:rPr>
          <w:b/>
          <w:sz w:val="24"/>
          <w:szCs w:val="24"/>
        </w:rPr>
        <w:t>The group personal accident – members</w:t>
      </w:r>
      <w:r>
        <w:t xml:space="preserve">, affords less insurance cover </w:t>
      </w:r>
      <w:r w:rsidR="00AC7A7A">
        <w:t>to driving</w:t>
      </w:r>
      <w:r w:rsidR="00AC6F55">
        <w:t xml:space="preserve"> and </w:t>
      </w:r>
      <w:bookmarkStart w:id="0" w:name="_GoBack"/>
      <w:bookmarkEnd w:id="0"/>
      <w:r w:rsidR="00AC6F55">
        <w:t>grooming members</w:t>
      </w:r>
      <w:r w:rsidR="00AC7A7A">
        <w:t xml:space="preserve"> </w:t>
      </w:r>
      <w:r>
        <w:t>than for officials and helpers etc.</w:t>
      </w:r>
    </w:p>
    <w:p w:rsidR="00765581" w:rsidRDefault="00765581" w:rsidP="00AC7A7A">
      <w:pPr>
        <w:spacing w:after="0"/>
      </w:pPr>
      <w:r>
        <w:t xml:space="preserve">Would </w:t>
      </w:r>
      <w:r w:rsidR="007F55ED">
        <w:t xml:space="preserve">the board </w:t>
      </w:r>
      <w:r>
        <w:t xml:space="preserve">consider the </w:t>
      </w:r>
      <w:r w:rsidR="005E3D7C">
        <w:t>probity</w:t>
      </w:r>
      <w:r>
        <w:t xml:space="preserve"> of this with a view to affording the same cover to drivers and grooms as officials </w:t>
      </w:r>
      <w:r w:rsidR="00AC7A7A">
        <w:t>etc.</w:t>
      </w:r>
      <w:r w:rsidR="007F55ED">
        <w:t>?</w:t>
      </w:r>
      <w:r w:rsidR="00BD4D48">
        <w:t xml:space="preserve"> The main difference is</w:t>
      </w:r>
      <w:r w:rsidR="00AC7A7A">
        <w:t>, there</w:t>
      </w:r>
      <w:r w:rsidR="00985FFC">
        <w:t xml:space="preserve"> is no cover </w:t>
      </w:r>
      <w:r>
        <w:t xml:space="preserve">for drivers and grooms in respect of </w:t>
      </w:r>
      <w:r w:rsidR="00985FFC">
        <w:t xml:space="preserve">temporary disablement </w:t>
      </w:r>
      <w:r w:rsidR="007F55ED">
        <w:t>and loss</w:t>
      </w:r>
      <w:r w:rsidR="00985FFC">
        <w:t xml:space="preserve"> of earnings. </w:t>
      </w:r>
      <w:r w:rsidR="007F55ED">
        <w:t>This is a category most likely to be required and I would suggest, is much more likely to be relevant to drivers and grooms than officials.</w:t>
      </w:r>
    </w:p>
    <w:p w:rsidR="00AC7A7A" w:rsidRDefault="00AC7A7A" w:rsidP="00AC7A7A">
      <w:pPr>
        <w:spacing w:after="0"/>
      </w:pPr>
    </w:p>
    <w:p w:rsidR="005E3D7C" w:rsidRDefault="005E3D7C" w:rsidP="00AC7A7A">
      <w:pPr>
        <w:spacing w:after="0"/>
      </w:pPr>
      <w:r>
        <w:t>Furthermore</w:t>
      </w:r>
    </w:p>
    <w:p w:rsidR="00985FFC" w:rsidRDefault="00985FFC" w:rsidP="00AC7A7A">
      <w:pPr>
        <w:spacing w:after="0"/>
      </w:pPr>
      <w:r>
        <w:t xml:space="preserve">The </w:t>
      </w:r>
      <w:r w:rsidR="007F55ED">
        <w:t>cover in each category for permanent injuries is</w:t>
      </w:r>
      <w:r>
        <w:t xml:space="preserve"> not comprehensive, only appearing to cover limbs and eyes. This is a simplistic “list”</w:t>
      </w:r>
      <w:r w:rsidR="005E3D7C">
        <w:t xml:space="preserve"> of injuries </w:t>
      </w:r>
      <w:r w:rsidR="007F55ED">
        <w:t xml:space="preserve">that </w:t>
      </w:r>
      <w:r w:rsidR="00AC7A7A">
        <w:t xml:space="preserve">can </w:t>
      </w:r>
      <w:r w:rsidR="007F55ED">
        <w:t>cause</w:t>
      </w:r>
      <w:r>
        <w:t xml:space="preserve"> </w:t>
      </w:r>
      <w:r w:rsidR="00AC7A7A">
        <w:t>permanent</w:t>
      </w:r>
      <w:r>
        <w:t xml:space="preserve"> disability and should be extended</w:t>
      </w:r>
      <w:r w:rsidR="005E3D7C">
        <w:t xml:space="preserve"> to be</w:t>
      </w:r>
      <w:r>
        <w:t xml:space="preserve"> comprehensive.</w:t>
      </w:r>
      <w:r w:rsidR="00BD4D48">
        <w:t xml:space="preserve"> Cover for example for  brain or spinal injury.</w:t>
      </w:r>
    </w:p>
    <w:p w:rsidR="00AC7A7A" w:rsidRDefault="00AC7A7A" w:rsidP="00AC7A7A">
      <w:pPr>
        <w:spacing w:after="0"/>
      </w:pPr>
    </w:p>
    <w:p w:rsidR="005E3D7C" w:rsidRDefault="005E3D7C" w:rsidP="00AC7A7A">
      <w:pPr>
        <w:spacing w:after="0"/>
      </w:pPr>
      <w:r>
        <w:t>Furthermore</w:t>
      </w:r>
    </w:p>
    <w:p w:rsidR="005E3D7C" w:rsidRDefault="005E3D7C" w:rsidP="00AC7A7A">
      <w:pPr>
        <w:spacing w:after="0"/>
      </w:pPr>
      <w:r>
        <w:t xml:space="preserve">I note that cover generally is </w:t>
      </w:r>
      <w:r w:rsidR="007F55ED">
        <w:t>4 times the value for “officials” than drivers and grooms. Is this equitable?</w:t>
      </w:r>
    </w:p>
    <w:p w:rsidR="00AC7A7A" w:rsidRDefault="00AC7A7A" w:rsidP="00AC7A7A">
      <w:pPr>
        <w:spacing w:after="0"/>
      </w:pPr>
    </w:p>
    <w:p w:rsidR="007F55ED" w:rsidRDefault="007F55ED" w:rsidP="00AC7A7A">
      <w:pPr>
        <w:spacing w:after="0"/>
      </w:pPr>
      <w:r>
        <w:t>Furthermore</w:t>
      </w:r>
    </w:p>
    <w:p w:rsidR="007F55ED" w:rsidRDefault="007F55ED" w:rsidP="00AC7A7A">
      <w:pPr>
        <w:spacing w:after="0"/>
      </w:pPr>
      <w:r>
        <w:t>I note that all “participants” have twice the UK cover when abroad. Is this equitable?</w:t>
      </w:r>
    </w:p>
    <w:p w:rsidR="00AC7A7A" w:rsidRDefault="00AC7A7A" w:rsidP="00AC7A7A">
      <w:pPr>
        <w:spacing w:after="0"/>
      </w:pPr>
    </w:p>
    <w:p w:rsidR="00765581" w:rsidRDefault="00765581" w:rsidP="00AC7A7A">
      <w:pPr>
        <w:spacing w:after="0"/>
      </w:pPr>
      <w:r>
        <w:t>Question</w:t>
      </w:r>
      <w:r w:rsidR="00BD4D48">
        <w:t xml:space="preserve"> relating to the last point</w:t>
      </w:r>
    </w:p>
    <w:p w:rsidR="00765581" w:rsidRDefault="00765581" w:rsidP="00AC7A7A">
      <w:pPr>
        <w:spacing w:after="0"/>
      </w:pPr>
      <w:r>
        <w:t xml:space="preserve">Does the ordinary member of BC </w:t>
      </w:r>
      <w:r w:rsidR="00BD4D48">
        <w:t>subsidise the insurance cover for</w:t>
      </w:r>
      <w:r>
        <w:t xml:space="preserve"> members and official</w:t>
      </w:r>
      <w:r w:rsidR="007F55ED">
        <w:t xml:space="preserve">s who travel and compete abroad through </w:t>
      </w:r>
      <w:r w:rsidR="00CF0E15">
        <w:t xml:space="preserve">their </w:t>
      </w:r>
      <w:r w:rsidR="007F55ED">
        <w:t>subscription</w:t>
      </w:r>
      <w:r w:rsidR="00CF0E15">
        <w:t>s</w:t>
      </w:r>
      <w:r w:rsidR="007F55ED">
        <w:t>?</w:t>
      </w:r>
      <w:r w:rsidR="00AC7A7A">
        <w:t xml:space="preserve"> Please advise how the costs of insurance are separated.</w:t>
      </w:r>
    </w:p>
    <w:p w:rsidR="00AC7A7A" w:rsidRDefault="00AC7A7A" w:rsidP="00AC7A7A">
      <w:pPr>
        <w:spacing w:after="0"/>
      </w:pPr>
    </w:p>
    <w:p w:rsidR="00BD4D48" w:rsidRDefault="00BD4D48" w:rsidP="00AC7A7A">
      <w:pPr>
        <w:spacing w:after="0"/>
      </w:pPr>
      <w:r>
        <w:t>Scope of insurance</w:t>
      </w:r>
    </w:p>
    <w:p w:rsidR="00BD4D48" w:rsidRDefault="00BD4D48" w:rsidP="00AC7A7A">
      <w:pPr>
        <w:spacing w:after="0"/>
      </w:pPr>
      <w:r>
        <w:t>Insurance cover for hospitalization following an accident looks impressive on paper but would rarely be “called upon”</w:t>
      </w:r>
      <w:r w:rsidR="00411BC8">
        <w:t xml:space="preserve"> as, as we know </w:t>
      </w:r>
      <w:r>
        <w:t>the NHS operate initial transport and care of the injured.</w:t>
      </w:r>
    </w:p>
    <w:p w:rsidR="00BD4D48" w:rsidRDefault="00411BC8" w:rsidP="00AC7A7A">
      <w:pPr>
        <w:spacing w:after="0"/>
      </w:pPr>
      <w:r>
        <w:t>I suggest that insurance need only be for ongoing treatment as 14 in category B in personal accident and travel policy where the injured could opt for private care.</w:t>
      </w:r>
    </w:p>
    <w:p w:rsidR="00411BC8" w:rsidRDefault="00411BC8" w:rsidP="00AC7A7A">
      <w:pPr>
        <w:spacing w:after="0"/>
      </w:pPr>
      <w:r>
        <w:t>If more comprehensive cover added to cost for driver and groom members, perhaps we could introduce a basic or Rolls Royce subscription</w:t>
      </w:r>
      <w:r w:rsidR="00AC7A7A">
        <w:t xml:space="preserve"> option</w:t>
      </w:r>
      <w:r>
        <w:t xml:space="preserve">. This would still be more cost effective </w:t>
      </w:r>
      <w:r w:rsidR="00AC7A7A">
        <w:t xml:space="preserve">for members </w:t>
      </w:r>
      <w:r>
        <w:t>than individual policies to top up cover.</w:t>
      </w:r>
    </w:p>
    <w:p w:rsidR="00411BC8" w:rsidRDefault="00411BC8" w:rsidP="00AC7A7A">
      <w:pPr>
        <w:spacing w:after="0"/>
      </w:pPr>
      <w:r>
        <w:t xml:space="preserve">There is a case for providing members with information about the level and scope of cover </w:t>
      </w:r>
      <w:r w:rsidR="00AC7A7A">
        <w:t xml:space="preserve">they have through membership, </w:t>
      </w:r>
      <w:r>
        <w:t xml:space="preserve">to enable them to make informed judgments about their fate in the event of injury and I urge BC to implement </w:t>
      </w:r>
      <w:r w:rsidR="00C75FD4">
        <w:t xml:space="preserve">the dissemination of </w:t>
      </w:r>
      <w:r>
        <w:t>this.</w:t>
      </w:r>
    </w:p>
    <w:p w:rsidR="00AC7A7A" w:rsidRDefault="00AC7A7A" w:rsidP="00AC7A7A">
      <w:pPr>
        <w:spacing w:after="0"/>
      </w:pPr>
      <w:r>
        <w:t>I hope the appropriate committee will be able to respond to the above before conference so it can be discussed.</w:t>
      </w:r>
    </w:p>
    <w:p w:rsidR="00C75FD4" w:rsidRDefault="00C75FD4" w:rsidP="00AC7A7A">
      <w:pPr>
        <w:spacing w:after="0"/>
      </w:pPr>
      <w:r>
        <w:t>Regards</w:t>
      </w:r>
    </w:p>
    <w:p w:rsidR="00C75FD4" w:rsidRDefault="00C75FD4" w:rsidP="00AC7A7A">
      <w:pPr>
        <w:spacing w:after="0"/>
      </w:pPr>
      <w:r>
        <w:t>David Smith</w:t>
      </w:r>
    </w:p>
    <w:p w:rsidR="00AC7A7A" w:rsidRDefault="00AC7A7A" w:rsidP="00AC7A7A">
      <w:pPr>
        <w:spacing w:after="0"/>
      </w:pPr>
    </w:p>
    <w:sectPr w:rsidR="00AC7A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581"/>
    <w:rsid w:val="00411BC8"/>
    <w:rsid w:val="005E3D7C"/>
    <w:rsid w:val="00765581"/>
    <w:rsid w:val="007F55ED"/>
    <w:rsid w:val="009438B6"/>
    <w:rsid w:val="00985FFC"/>
    <w:rsid w:val="00AC6F55"/>
    <w:rsid w:val="00AC7A7A"/>
    <w:rsid w:val="00BD4D48"/>
    <w:rsid w:val="00C75FD4"/>
    <w:rsid w:val="00CF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 Smith</dc:creator>
  <cp:lastModifiedBy>Dave Smith</cp:lastModifiedBy>
  <cp:revision>3</cp:revision>
  <dcterms:created xsi:type="dcterms:W3CDTF">2016-09-20T19:49:00Z</dcterms:created>
  <dcterms:modified xsi:type="dcterms:W3CDTF">2016-10-24T14:07:00Z</dcterms:modified>
</cp:coreProperties>
</file>